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229F9235" w:rsidR="008423B4" w:rsidRPr="00FB769A" w:rsidRDefault="008A2D3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7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87CB021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A2D3D">
        <w:rPr>
          <w:sz w:val="28"/>
          <w:szCs w:val="28"/>
        </w:rPr>
        <w:t>December 5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2022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550E853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8A2D3D">
        <w:rPr>
          <w:sz w:val="28"/>
          <w:szCs w:val="28"/>
        </w:rPr>
        <w:t xml:space="preserve">, especially Sam </w:t>
      </w:r>
      <w:proofErr w:type="spellStart"/>
      <w:r w:rsidR="008A2D3D">
        <w:rPr>
          <w:sz w:val="28"/>
          <w:szCs w:val="28"/>
        </w:rPr>
        <w:t>Andaloro</w:t>
      </w:r>
      <w:proofErr w:type="spellEnd"/>
      <w:r w:rsidR="008A2D3D">
        <w:rPr>
          <w:sz w:val="28"/>
          <w:szCs w:val="28"/>
        </w:rPr>
        <w:t xml:space="preserve"> and Fred Peterson.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1804DCBB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0D94BC57" w14:textId="77777777" w:rsidR="0013460B" w:rsidRPr="00FB769A" w:rsidRDefault="0013460B" w:rsidP="008423B4">
      <w:pPr>
        <w:rPr>
          <w:sz w:val="28"/>
          <w:szCs w:val="28"/>
        </w:rPr>
      </w:pPr>
    </w:p>
    <w:p w14:paraId="62093301" w14:textId="77777777" w:rsidR="008A2D3D" w:rsidRDefault="004C0BD0" w:rsidP="008423B4">
      <w:pPr>
        <w:pStyle w:val="Heading1"/>
      </w:pPr>
      <w:r w:rsidRPr="00FB769A">
        <w:lastRenderedPageBreak/>
        <w:t xml:space="preserve">Resolutions: </w:t>
      </w:r>
      <w:r w:rsidRPr="00FB769A">
        <w:tab/>
        <w:t xml:space="preserve">    </w:t>
      </w:r>
    </w:p>
    <w:p w14:paraId="092AEEA3" w14:textId="7BA519D8" w:rsidR="0070424C" w:rsidRDefault="008A2D3D" w:rsidP="008A2D3D">
      <w:pPr>
        <w:pStyle w:val="Heading2"/>
      </w:pPr>
      <w:r>
        <w:t xml:space="preserve">Resolution Authorizing Transfer of Excess Appropriations for </w:t>
      </w:r>
      <w:proofErr w:type="gramStart"/>
      <w:r>
        <w:t>2022</w:t>
      </w:r>
      <w:r w:rsidR="004C0BD0" w:rsidRPr="00FB769A">
        <w:t xml:space="preserve">  </w:t>
      </w:r>
      <w:r>
        <w:t>(</w:t>
      </w:r>
      <w:proofErr w:type="gramEnd"/>
      <w:r>
        <w:t>2022-43</w:t>
      </w:r>
      <w:r>
        <w:t>)</w:t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34D87090" w14:textId="59BF1DD0" w:rsidR="0009622A" w:rsidRDefault="0009622A" w:rsidP="0009622A">
      <w:pPr>
        <w:pStyle w:val="Heading2"/>
      </w:pPr>
      <w:r>
        <w:t>Introduction of the 2023 Budget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10A295EC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EE2A2B">
        <w:rPr>
          <w:sz w:val="28"/>
          <w:szCs w:val="28"/>
        </w:rPr>
        <w:t>4</w:t>
      </w:r>
      <w:r w:rsidR="008A2D3D">
        <w:rPr>
          <w:sz w:val="28"/>
          <w:szCs w:val="28"/>
        </w:rPr>
        <w:t>4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7</cp:revision>
  <cp:lastPrinted>2022-12-05T20:28:00Z</cp:lastPrinted>
  <dcterms:created xsi:type="dcterms:W3CDTF">2022-12-05T20:21:00Z</dcterms:created>
  <dcterms:modified xsi:type="dcterms:W3CDTF">2022-12-05T20:28:00Z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