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289DDC02" w:rsidR="008423B4" w:rsidRPr="00FB769A" w:rsidRDefault="00C6473D" w:rsidP="008423B4">
      <w:pPr>
        <w:pStyle w:val="AGCBUTitle"/>
        <w:rPr>
          <w:sz w:val="28"/>
          <w:szCs w:val="28"/>
        </w:rPr>
      </w:pPr>
      <w:hyperlink r:id="rId7" w:tooltip="10/4/2023 Deptford Fire 7:04:35 PM" w:history="1">
        <w:r w:rsidR="00E84216">
          <w:rPr>
            <w:rStyle w:val="Hyperlink"/>
          </w:rPr>
          <w:t>7:04:35 PM</w:t>
        </w:r>
      </w:hyperlink>
      <w:r w:rsidR="00E84216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970289C" w:rsidR="008423B4" w:rsidRPr="00FB769A" w:rsidRDefault="0037014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4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3FDE77E" w:rsidR="008423B4" w:rsidRDefault="00A61BE8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F8C6C91" w14:textId="77777777" w:rsidR="001D2634" w:rsidRDefault="001D2634" w:rsidP="009B70D1"/>
    <w:p w14:paraId="73C78CB2" w14:textId="77777777" w:rsidR="00EB0FE5" w:rsidRPr="009B70D1" w:rsidRDefault="00EB0FE5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651B2C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7014D">
        <w:rPr>
          <w:sz w:val="28"/>
          <w:szCs w:val="28"/>
        </w:rPr>
        <w:t>October 2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6AA9DABF" w:rsidR="008423B4" w:rsidRDefault="00C6473D" w:rsidP="008423B4">
      <w:pPr>
        <w:pStyle w:val="Heading1"/>
      </w:pPr>
      <w:hyperlink r:id="rId8" w:tooltip="10/4/2023 Deptford Fire 7:05:26 PM" w:history="1">
        <w:r w:rsidR="00E84216">
          <w:rPr>
            <w:rStyle w:val="Hyperlink"/>
            <w:rFonts w:cs="Times New Roman"/>
            <w:kern w:val="0"/>
            <w:sz w:val="22"/>
            <w:szCs w:val="22"/>
          </w:rPr>
          <w:t>7:05:26 PM</w:t>
        </w:r>
      </w:hyperlink>
      <w:r w:rsidR="00E84216">
        <w:t xml:space="preserve"> </w:t>
      </w:r>
      <w:r w:rsidR="004C0BD0" w:rsidRPr="00FB769A">
        <w:t>Roll call of Commissioners/Officials in Attendance</w:t>
      </w:r>
    </w:p>
    <w:p w14:paraId="03ACD8EA" w14:textId="78AC88A6" w:rsidR="00E541FE" w:rsidRPr="00E541FE" w:rsidRDefault="00E541FE" w:rsidP="00E541FE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C80B9D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66BF0BDC" w14:textId="1765444D" w:rsidR="0013460B" w:rsidRPr="00A61BE8" w:rsidRDefault="00C6473D" w:rsidP="0013460B">
      <w:pPr>
        <w:pStyle w:val="Heading1"/>
        <w:rPr>
          <w:b w:val="0"/>
          <w:bCs w:val="0"/>
        </w:rPr>
      </w:pPr>
      <w:hyperlink r:id="rId9" w:tooltip="10/4/2023 Deptford Fire 7:05:44 PM" w:history="1">
        <w:r w:rsidR="00E84216">
          <w:rPr>
            <w:rStyle w:val="Hyperlink"/>
            <w:rFonts w:cs="Times New Roman"/>
            <w:kern w:val="0"/>
            <w:sz w:val="22"/>
            <w:szCs w:val="22"/>
          </w:rPr>
          <w:t>7:05:44 PM</w:t>
        </w:r>
      </w:hyperlink>
      <w:r w:rsidR="00E84216">
        <w:t xml:space="preserve"> </w:t>
      </w:r>
      <w:r w:rsidR="004C0BD0" w:rsidRPr="00FB769A">
        <w:t>Approval of Minutes</w:t>
      </w:r>
      <w:r w:rsidR="00A61BE8">
        <w:t xml:space="preserve">.  </w:t>
      </w:r>
      <w:r w:rsidR="00A61BE8" w:rsidRPr="00A61BE8">
        <w:rPr>
          <w:b w:val="0"/>
          <w:bCs w:val="0"/>
        </w:rPr>
        <w:t>Motion to accept minutes as written by Chairman White, seconded by</w:t>
      </w:r>
      <w:r w:rsidR="00E84216">
        <w:rPr>
          <w:b w:val="0"/>
          <w:bCs w:val="0"/>
        </w:rPr>
        <w:t xml:space="preserve"> Raymond MacKay</w:t>
      </w:r>
    </w:p>
    <w:p w14:paraId="00F8151F" w14:textId="65CAC379" w:rsidR="008423B4" w:rsidRPr="00FB769A" w:rsidRDefault="00C6473D" w:rsidP="008423B4">
      <w:pPr>
        <w:pStyle w:val="Heading1"/>
        <w:spacing w:after="0"/>
      </w:pPr>
      <w:hyperlink r:id="rId10" w:tooltip="10/4/2023 Deptford Fire 7:05:59 PM" w:history="1">
        <w:r w:rsidR="00E84216">
          <w:rPr>
            <w:rStyle w:val="Hyperlink"/>
            <w:rFonts w:cs="Times New Roman"/>
            <w:kern w:val="0"/>
            <w:sz w:val="22"/>
            <w:szCs w:val="22"/>
          </w:rPr>
          <w:t>7:05:59 PM</w:t>
        </w:r>
      </w:hyperlink>
      <w:r w:rsidR="00E84216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3A89DA72" w14:textId="33F02B98" w:rsidR="00D66B05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A61BE8">
        <w:rPr>
          <w:sz w:val="28"/>
          <w:szCs w:val="28"/>
        </w:rPr>
        <w:t xml:space="preserve">  Motion to open public portion (agenda-related) by Chairman White, seconded by</w:t>
      </w:r>
      <w:r w:rsidR="00E84216">
        <w:rPr>
          <w:sz w:val="28"/>
          <w:szCs w:val="28"/>
        </w:rPr>
        <w:t xml:space="preserve"> George Frank</w:t>
      </w:r>
    </w:p>
    <w:p w14:paraId="0B0014C6" w14:textId="1A569114" w:rsidR="00EB0FE5" w:rsidRPr="00FB769A" w:rsidRDefault="00A61BE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E84216">
        <w:rPr>
          <w:sz w:val="28"/>
          <w:szCs w:val="28"/>
        </w:rPr>
        <w:t xml:space="preserve"> Robert Sheairs</w:t>
      </w:r>
    </w:p>
    <w:p w14:paraId="1B0A617F" w14:textId="35F80A5D" w:rsidR="001D2634" w:rsidRDefault="00C6473D" w:rsidP="001D2634">
      <w:pPr>
        <w:pStyle w:val="Heading1"/>
      </w:pPr>
      <w:hyperlink r:id="rId11" w:tooltip="10/4/2023 Deptford Fire 7:06:21 PM" w:history="1">
        <w:r w:rsidR="00E84216">
          <w:rPr>
            <w:rStyle w:val="Hyperlink"/>
            <w:rFonts w:cs="Times New Roman"/>
            <w:kern w:val="0"/>
            <w:sz w:val="22"/>
            <w:szCs w:val="22"/>
          </w:rPr>
          <w:t>7:06:21 PM</w:t>
        </w:r>
      </w:hyperlink>
      <w:r w:rsidR="00E84216">
        <w:t xml:space="preserve"> </w:t>
      </w:r>
      <w:r w:rsidR="004C0BD0" w:rsidRPr="00FB769A">
        <w:t xml:space="preserve">Resolutions: </w:t>
      </w:r>
      <w:r w:rsidR="004C0BD0" w:rsidRPr="00FB769A">
        <w:tab/>
      </w:r>
    </w:p>
    <w:p w14:paraId="6A6325F1" w14:textId="29C61296" w:rsidR="00D66B05" w:rsidRPr="00D66B05" w:rsidRDefault="00D66B05" w:rsidP="00D66B05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D66B05">
        <w:rPr>
          <w:b w:val="0"/>
          <w:bCs w:val="0"/>
        </w:rPr>
        <w:t xml:space="preserve">Resolution </w:t>
      </w:r>
      <w:r w:rsidR="00EB0FE5">
        <w:rPr>
          <w:b w:val="0"/>
          <w:bCs w:val="0"/>
        </w:rPr>
        <w:t>Authorizing the A</w:t>
      </w:r>
      <w:r w:rsidRPr="00D66B05">
        <w:rPr>
          <w:b w:val="0"/>
          <w:bCs w:val="0"/>
        </w:rPr>
        <w:t>ppoin</w:t>
      </w:r>
      <w:r w:rsidR="00EB0FE5">
        <w:rPr>
          <w:b w:val="0"/>
          <w:bCs w:val="0"/>
        </w:rPr>
        <w:t>tment of</w:t>
      </w:r>
      <w:r w:rsidRPr="00D66B05">
        <w:rPr>
          <w:b w:val="0"/>
          <w:bCs w:val="0"/>
        </w:rPr>
        <w:t xml:space="preserve"> Richard Thomas </w:t>
      </w:r>
      <w:r w:rsidR="00EB0FE5">
        <w:rPr>
          <w:b w:val="0"/>
          <w:bCs w:val="0"/>
        </w:rPr>
        <w:t>as</w:t>
      </w:r>
      <w:r w:rsidRPr="00D66B05">
        <w:rPr>
          <w:b w:val="0"/>
          <w:bCs w:val="0"/>
        </w:rPr>
        <w:t xml:space="preserve"> </w:t>
      </w:r>
      <w:r w:rsidR="00EB0FE5">
        <w:rPr>
          <w:b w:val="0"/>
          <w:bCs w:val="0"/>
        </w:rPr>
        <w:t xml:space="preserve">Volunteer </w:t>
      </w:r>
      <w:r w:rsidRPr="00D66B05">
        <w:rPr>
          <w:b w:val="0"/>
          <w:bCs w:val="0"/>
        </w:rPr>
        <w:t>Fire Chief (23-0037)</w:t>
      </w:r>
      <w:r w:rsidR="00A61BE8">
        <w:rPr>
          <w:b w:val="0"/>
          <w:bCs w:val="0"/>
        </w:rPr>
        <w:t>. Motion to adopt by Chairman White, seconded by</w:t>
      </w:r>
      <w:r w:rsidR="00E84216">
        <w:rPr>
          <w:b w:val="0"/>
          <w:bCs w:val="0"/>
        </w:rPr>
        <w:t xml:space="preserve"> Raymond MacKay</w:t>
      </w:r>
    </w:p>
    <w:p w14:paraId="7A9D8CA7" w14:textId="7CB9282E" w:rsidR="00D66B05" w:rsidRDefault="00D66B05" w:rsidP="00D66B05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D66B05">
        <w:rPr>
          <w:b w:val="0"/>
          <w:bCs w:val="0"/>
        </w:rPr>
        <w:t xml:space="preserve">Resolution </w:t>
      </w:r>
      <w:r w:rsidR="00EB0FE5">
        <w:rPr>
          <w:b w:val="0"/>
          <w:bCs w:val="0"/>
        </w:rPr>
        <w:t>For the A</w:t>
      </w:r>
      <w:r w:rsidRPr="00D66B05">
        <w:rPr>
          <w:b w:val="0"/>
          <w:bCs w:val="0"/>
        </w:rPr>
        <w:t>ppoin</w:t>
      </w:r>
      <w:r w:rsidR="00EB0FE5">
        <w:rPr>
          <w:b w:val="0"/>
          <w:bCs w:val="0"/>
        </w:rPr>
        <w:t>tment of</w:t>
      </w:r>
      <w:r w:rsidRPr="00D66B05">
        <w:rPr>
          <w:b w:val="0"/>
          <w:bCs w:val="0"/>
        </w:rPr>
        <w:t xml:space="preserve"> Andre Wilson </w:t>
      </w:r>
      <w:r w:rsidR="00EB0FE5">
        <w:rPr>
          <w:b w:val="0"/>
          <w:bCs w:val="0"/>
        </w:rPr>
        <w:t>as</w:t>
      </w:r>
      <w:r w:rsidRPr="00D66B05">
        <w:rPr>
          <w:b w:val="0"/>
          <w:bCs w:val="0"/>
        </w:rPr>
        <w:t xml:space="preserve"> Battalion Chief </w:t>
      </w:r>
      <w:r w:rsidR="00EB0FE5">
        <w:rPr>
          <w:b w:val="0"/>
          <w:bCs w:val="0"/>
        </w:rPr>
        <w:t>for a Temporary Term, ending December 31, 2024</w:t>
      </w:r>
      <w:r w:rsidRPr="00D66B05">
        <w:rPr>
          <w:b w:val="0"/>
          <w:bCs w:val="0"/>
        </w:rPr>
        <w:t xml:space="preserve"> (23-0038)</w:t>
      </w:r>
      <w:r w:rsidR="00A61BE8">
        <w:rPr>
          <w:b w:val="0"/>
          <w:bCs w:val="0"/>
        </w:rPr>
        <w:t>.  Motion to adopt by Chairman White, seconded by</w:t>
      </w:r>
      <w:r w:rsidR="00E84216">
        <w:rPr>
          <w:b w:val="0"/>
          <w:bCs w:val="0"/>
        </w:rPr>
        <w:t xml:space="preserve"> </w:t>
      </w:r>
      <w:r w:rsidR="0095454D">
        <w:rPr>
          <w:b w:val="0"/>
          <w:bCs w:val="0"/>
        </w:rPr>
        <w:t>George</w:t>
      </w:r>
      <w:r w:rsidR="00831F9D">
        <w:rPr>
          <w:b w:val="0"/>
          <w:bCs w:val="0"/>
        </w:rPr>
        <w:t xml:space="preserve"> Frank</w:t>
      </w:r>
    </w:p>
    <w:p w14:paraId="6320AAEC" w14:textId="0A2B5B78" w:rsidR="00EB0FE5" w:rsidRPr="00D66B05" w:rsidRDefault="00EB0FE5" w:rsidP="00EB0FE5">
      <w:pPr>
        <w:pStyle w:val="Heading1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Swearing in of Richard Thomas by Chairman White</w:t>
      </w:r>
      <w:r w:rsidR="0015108E">
        <w:rPr>
          <w:b w:val="0"/>
          <w:bCs w:val="0"/>
        </w:rPr>
        <w:t>.  Swearing in of Andre Wilson by Chief Thomas</w:t>
      </w:r>
    </w:p>
    <w:p w14:paraId="1FF081DE" w14:textId="6DAE1621" w:rsidR="009B70D1" w:rsidRDefault="00C6473D" w:rsidP="008A2D3D">
      <w:pPr>
        <w:pStyle w:val="Heading1"/>
      </w:pPr>
      <w:hyperlink r:id="rId12" w:tooltip="10/4/2023 Deptford Fire 7:12:23 PM" w:history="1">
        <w:r w:rsidR="00831F9D">
          <w:rPr>
            <w:rStyle w:val="Hyperlink"/>
            <w:rFonts w:cs="Times New Roman"/>
            <w:kern w:val="0"/>
            <w:sz w:val="22"/>
            <w:szCs w:val="22"/>
          </w:rPr>
          <w:t>7:12:23 PM</w:t>
        </w:r>
      </w:hyperlink>
      <w:r w:rsidR="00831F9D">
        <w:t xml:space="preserve"> </w:t>
      </w:r>
      <w:r w:rsidR="004C0BD0" w:rsidRPr="00FB769A">
        <w:t>Chairman’s Agenda Items:</w:t>
      </w:r>
    </w:p>
    <w:p w14:paraId="654DD914" w14:textId="09F0FED3" w:rsidR="00D66B05" w:rsidRDefault="00D66B05" w:rsidP="00D66B05">
      <w:pPr>
        <w:pStyle w:val="Heading2"/>
      </w:pPr>
      <w:r>
        <w:t xml:space="preserve">Yearly Physicals – aiming to schedule from 10/5 thru 11/15/23 at either American </w:t>
      </w:r>
      <w:r w:rsidR="0095454D">
        <w:t>Work Care</w:t>
      </w:r>
      <w:r>
        <w:t xml:space="preserve"> or Inspira Medical Group</w:t>
      </w:r>
      <w:r w:rsidR="00831F9D">
        <w:t xml:space="preserve">.  American </w:t>
      </w:r>
      <w:r w:rsidR="0095454D">
        <w:t>Work Care</w:t>
      </w:r>
      <w:r w:rsidR="00831F9D">
        <w:t xml:space="preserve"> closing as of 12/31/23.</w:t>
      </w:r>
    </w:p>
    <w:p w14:paraId="0349F8EB" w14:textId="72669605" w:rsidR="00EB0FE5" w:rsidRDefault="00EB0FE5" w:rsidP="00D66B05">
      <w:pPr>
        <w:pStyle w:val="Heading2"/>
      </w:pPr>
      <w:r>
        <w:t>Reminder for LOSAP 2022 applications.  If you are on the list that you need an application – the application must be completed and submitted by 11/30/23, in order to receive a payment for 2022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6D99C5D7" w:rsidR="008423B4" w:rsidRPr="00FB769A" w:rsidRDefault="00C6473D" w:rsidP="008423B4">
      <w:pPr>
        <w:pStyle w:val="Heading1"/>
      </w:pPr>
      <w:hyperlink r:id="rId13" w:tooltip="10/4/2023 Deptford Fire 7:13:33 PM" w:history="1">
        <w:r w:rsidR="00831F9D">
          <w:rPr>
            <w:rStyle w:val="Hyperlink"/>
            <w:rFonts w:cs="Times New Roman"/>
            <w:kern w:val="0"/>
            <w:sz w:val="22"/>
            <w:szCs w:val="22"/>
          </w:rPr>
          <w:t>7:13:33 PM</w:t>
        </w:r>
      </w:hyperlink>
      <w:r w:rsidR="00831F9D">
        <w:t xml:space="preserve"> </w:t>
      </w:r>
      <w:r w:rsidR="004C0BD0" w:rsidRPr="00FB769A">
        <w:t>Reports:</w:t>
      </w:r>
    </w:p>
    <w:p w14:paraId="4A64766F" w14:textId="3D9AFE64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A61BE8">
        <w:t xml:space="preserve"> – read by Chairman White</w:t>
      </w:r>
    </w:p>
    <w:p w14:paraId="2067670D" w14:textId="4D247EF5" w:rsidR="00FB5F6F" w:rsidRDefault="00831F9D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9B70D1">
        <w:t>.</w:t>
      </w:r>
      <w:r w:rsidR="009B70D1">
        <w:tab/>
        <w:t>Safety Report</w:t>
      </w:r>
      <w:r w:rsidR="0005379C">
        <w:t xml:space="preserve"> – submitted by Robert V. Hill (attached)</w:t>
      </w:r>
    </w:p>
    <w:p w14:paraId="60DBF2D1" w14:textId="319D0D47" w:rsidR="0005379C" w:rsidRDefault="00831F9D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="0005379C">
        <w:t>.</w:t>
      </w:r>
      <w:r w:rsidR="0005379C">
        <w:tab/>
        <w:t>Training Report – submitted by Constantine Sypsomos</w:t>
      </w:r>
      <w:r w:rsidR="00D66B05">
        <w:t xml:space="preserve"> (attached)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155270F2" w:rsidR="008423B4" w:rsidRPr="00A61BE8" w:rsidRDefault="00C6473D" w:rsidP="008423B4">
      <w:pPr>
        <w:pStyle w:val="Heading1"/>
        <w:rPr>
          <w:b w:val="0"/>
          <w:bCs w:val="0"/>
        </w:rPr>
      </w:pPr>
      <w:hyperlink r:id="rId14" w:tooltip="10/4/2023 Deptford Fire 7:19:32 PM" w:history="1">
        <w:r w:rsidR="00831F9D">
          <w:rPr>
            <w:rStyle w:val="Hyperlink"/>
            <w:rFonts w:cs="Times New Roman"/>
            <w:kern w:val="0"/>
            <w:sz w:val="22"/>
            <w:szCs w:val="22"/>
          </w:rPr>
          <w:t>7:19:32 PM</w:t>
        </w:r>
      </w:hyperlink>
      <w:r w:rsidR="00831F9D">
        <w:t xml:space="preserve"> </w:t>
      </w:r>
      <w:r w:rsidR="004C0BD0" w:rsidRPr="00FB769A">
        <w:t>Treasurer’s Report</w:t>
      </w:r>
      <w:r w:rsidR="00A61BE8">
        <w:t xml:space="preserve">.  </w:t>
      </w:r>
      <w:r w:rsidR="00A61BE8" w:rsidRPr="00A61BE8">
        <w:rPr>
          <w:b w:val="0"/>
          <w:bCs w:val="0"/>
        </w:rPr>
        <w:t>Report given by Raymond MacKay.  Motion to adopt by Chairman White, second by</w:t>
      </w:r>
      <w:r w:rsidR="004E5073">
        <w:rPr>
          <w:b w:val="0"/>
          <w:bCs w:val="0"/>
        </w:rPr>
        <w:t xml:space="preserve"> Robert Sheairs</w:t>
      </w:r>
    </w:p>
    <w:p w14:paraId="42252B12" w14:textId="3E02FF03" w:rsidR="008423B4" w:rsidRPr="00FB769A" w:rsidRDefault="00C6473D" w:rsidP="008423B4">
      <w:pPr>
        <w:pStyle w:val="Heading1"/>
      </w:pPr>
      <w:hyperlink r:id="rId15" w:tooltip="10/4/2023 Deptford Fire 7:20:14 PM" w:history="1">
        <w:r w:rsidR="004E5073">
          <w:rPr>
            <w:rStyle w:val="Hyperlink"/>
            <w:rFonts w:cs="Times New Roman"/>
            <w:kern w:val="0"/>
            <w:sz w:val="22"/>
            <w:szCs w:val="22"/>
          </w:rPr>
          <w:t>7:20:14 PM</w:t>
        </w:r>
      </w:hyperlink>
      <w:r w:rsidR="004E5073">
        <w:t xml:space="preserve"> </w:t>
      </w:r>
      <w:r w:rsidR="004C0BD0" w:rsidRPr="00FB769A">
        <w:t xml:space="preserve">Resolution for Approval of Bills and Vouchers: </w:t>
      </w:r>
    </w:p>
    <w:p w14:paraId="26F23977" w14:textId="0014B2D9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</w:t>
      </w:r>
      <w:r w:rsidR="0037014D">
        <w:rPr>
          <w:sz w:val="28"/>
          <w:szCs w:val="28"/>
        </w:rPr>
        <w:t>6</w:t>
      </w:r>
      <w:r w:rsidR="00282CCF" w:rsidRPr="00282CCF">
        <w:rPr>
          <w:sz w:val="28"/>
          <w:szCs w:val="28"/>
        </w:rPr>
        <w:t>)</w:t>
      </w:r>
      <w:r w:rsidR="00A61BE8">
        <w:rPr>
          <w:sz w:val="28"/>
          <w:szCs w:val="28"/>
        </w:rPr>
        <w:t>.  Motion by Chairman White to adopt, seconded by</w:t>
      </w:r>
      <w:r w:rsidR="004E5073">
        <w:rPr>
          <w:sz w:val="28"/>
          <w:szCs w:val="28"/>
        </w:rPr>
        <w:t xml:space="preserve"> George Frank</w:t>
      </w:r>
    </w:p>
    <w:p w14:paraId="35936199" w14:textId="19C3660D" w:rsidR="008423B4" w:rsidRPr="00FB769A" w:rsidRDefault="00C6473D" w:rsidP="008423B4">
      <w:pPr>
        <w:pStyle w:val="Heading1"/>
      </w:pPr>
      <w:hyperlink r:id="rId16" w:tooltip="10/4/2023 Deptford Fire 7:22:27 PM" w:history="1">
        <w:r w:rsidR="004E5073">
          <w:rPr>
            <w:rStyle w:val="Hyperlink"/>
            <w:rFonts w:cs="Times New Roman"/>
            <w:kern w:val="0"/>
            <w:sz w:val="22"/>
            <w:szCs w:val="22"/>
          </w:rPr>
          <w:t>7:22:27 PM</w:t>
        </w:r>
      </w:hyperlink>
      <w:r w:rsidR="004E5073">
        <w:t xml:space="preserve"> </w:t>
      </w:r>
      <w:r w:rsidR="004C0BD0" w:rsidRPr="00FB769A">
        <w:t xml:space="preserve">Public Portion: </w:t>
      </w:r>
    </w:p>
    <w:p w14:paraId="7213FC7A" w14:textId="03F04832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</w:t>
      </w:r>
      <w:r w:rsidR="00A61BE8">
        <w:rPr>
          <w:sz w:val="28"/>
          <w:szCs w:val="28"/>
        </w:rPr>
        <w:t>.  Motion to open public portion by Chairman White, second by</w:t>
      </w:r>
      <w:r w:rsidR="004E5073">
        <w:rPr>
          <w:sz w:val="28"/>
          <w:szCs w:val="28"/>
        </w:rPr>
        <w:t xml:space="preserve"> George Frank</w:t>
      </w:r>
    </w:p>
    <w:p w14:paraId="50E9EA77" w14:textId="22459600" w:rsidR="00A61BE8" w:rsidRDefault="004E5073" w:rsidP="00A61BE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Chief Thomas asked if still meeting with Battalion</w:t>
      </w:r>
      <w:r w:rsidR="00C8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next week.  </w:t>
      </w:r>
      <w:r w:rsidR="0095454D">
        <w:rPr>
          <w:sz w:val="28"/>
          <w:szCs w:val="28"/>
        </w:rPr>
        <w:t>Yes,</w:t>
      </w:r>
      <w:r>
        <w:rPr>
          <w:sz w:val="28"/>
          <w:szCs w:val="28"/>
        </w:rPr>
        <w:t xml:space="preserve"> per Chairman White</w:t>
      </w:r>
    </w:p>
    <w:p w14:paraId="026380E9" w14:textId="0321AF36" w:rsidR="00A61BE8" w:rsidRPr="00A61BE8" w:rsidRDefault="00A61BE8" w:rsidP="00A61BE8">
      <w:pPr>
        <w:ind w:left="360"/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4E5073">
        <w:rPr>
          <w:sz w:val="28"/>
          <w:szCs w:val="28"/>
        </w:rPr>
        <w:t xml:space="preserve"> Raymond MacKay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1A941677" w:rsidR="008423B4" w:rsidRPr="00A61BE8" w:rsidRDefault="00C6473D" w:rsidP="008423B4">
      <w:pPr>
        <w:pStyle w:val="Heading1"/>
        <w:rPr>
          <w:b w:val="0"/>
          <w:bCs w:val="0"/>
        </w:rPr>
      </w:pPr>
      <w:hyperlink r:id="rId17" w:tooltip="10/4/2023 Deptford Fire 7:23:11 PM" w:history="1">
        <w:r w:rsidR="004E5073">
          <w:rPr>
            <w:rStyle w:val="Hyperlink"/>
            <w:rFonts w:cs="Times New Roman"/>
            <w:kern w:val="0"/>
            <w:sz w:val="22"/>
            <w:szCs w:val="22"/>
          </w:rPr>
          <w:t>7:23:11 PM</w:t>
        </w:r>
      </w:hyperlink>
      <w:r w:rsidR="004E5073">
        <w:t xml:space="preserve"> </w:t>
      </w:r>
      <w:r w:rsidR="004C0BD0" w:rsidRPr="00FB769A">
        <w:t>Resolution for Commissioners to Convene in Executive Session</w:t>
      </w:r>
      <w:r w:rsidR="00A61BE8">
        <w:t xml:space="preserve">.  </w:t>
      </w:r>
      <w:r w:rsidR="00A61BE8" w:rsidRPr="00A61BE8">
        <w:rPr>
          <w:b w:val="0"/>
          <w:bCs w:val="0"/>
        </w:rPr>
        <w:t>Motion by Chairman White to adopt, seconded by</w:t>
      </w:r>
      <w:r w:rsidR="004E5073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03E334D4" w:rsidR="00FF22F4" w:rsidRPr="00A61BE8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A61BE8">
        <w:t xml:space="preserve"> </w:t>
      </w:r>
      <w:r w:rsidR="00A61BE8" w:rsidRPr="00A61BE8">
        <w:rPr>
          <w:b w:val="0"/>
          <w:bCs w:val="0"/>
        </w:rPr>
        <w:t>at</w:t>
      </w:r>
      <w:r w:rsidR="00C84327">
        <w:rPr>
          <w:b w:val="0"/>
          <w:bCs w:val="0"/>
        </w:rPr>
        <w:t xml:space="preserve"> 9:00pm</w:t>
      </w:r>
    </w:p>
    <w:sectPr w:rsidR="00FF22F4" w:rsidRPr="00A61BE8" w:rsidSect="000B26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AE70" w14:textId="77777777" w:rsidR="005472FD" w:rsidRDefault="005472FD">
      <w:pPr>
        <w:spacing w:after="0" w:line="240" w:lineRule="auto"/>
      </w:pPr>
      <w:r>
        <w:separator/>
      </w:r>
    </w:p>
  </w:endnote>
  <w:endnote w:type="continuationSeparator" w:id="0">
    <w:p w14:paraId="3F366AED" w14:textId="77777777" w:rsidR="005472FD" w:rsidRDefault="005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1EBB" w14:textId="77777777" w:rsidR="005472FD" w:rsidRDefault="005472FD">
      <w:pPr>
        <w:spacing w:after="0" w:line="240" w:lineRule="auto"/>
      </w:pPr>
      <w:r>
        <w:separator/>
      </w:r>
    </w:p>
  </w:footnote>
  <w:footnote w:type="continuationSeparator" w:id="0">
    <w:p w14:paraId="3101C806" w14:textId="77777777" w:rsidR="005472FD" w:rsidRDefault="005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53E0F"/>
    <w:multiLevelType w:val="hybridMultilevel"/>
    <w:tmpl w:val="7E4A689C"/>
    <w:lvl w:ilvl="0" w:tplc="42425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A9CC934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09051">
    <w:abstractNumId w:val="3"/>
  </w:num>
  <w:num w:numId="2" w16cid:durableId="1833373167">
    <w:abstractNumId w:val="7"/>
  </w:num>
  <w:num w:numId="3" w16cid:durableId="1664696121">
    <w:abstractNumId w:val="4"/>
  </w:num>
  <w:num w:numId="4" w16cid:durableId="17048394">
    <w:abstractNumId w:val="0"/>
  </w:num>
  <w:num w:numId="5" w16cid:durableId="1242718216">
    <w:abstractNumId w:val="5"/>
  </w:num>
  <w:num w:numId="6" w16cid:durableId="816724274">
    <w:abstractNumId w:val="2"/>
  </w:num>
  <w:num w:numId="7" w16cid:durableId="98918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803215">
    <w:abstractNumId w:val="6"/>
  </w:num>
  <w:num w:numId="9" w16cid:durableId="1485705123">
    <w:abstractNumId w:val="8"/>
  </w:num>
  <w:num w:numId="10" w16cid:durableId="13515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5379C"/>
    <w:rsid w:val="000719FD"/>
    <w:rsid w:val="0009622A"/>
    <w:rsid w:val="000B245F"/>
    <w:rsid w:val="000B26F1"/>
    <w:rsid w:val="000F77CD"/>
    <w:rsid w:val="001046D2"/>
    <w:rsid w:val="00111E05"/>
    <w:rsid w:val="00122BB7"/>
    <w:rsid w:val="001277A7"/>
    <w:rsid w:val="0013460B"/>
    <w:rsid w:val="00134AD2"/>
    <w:rsid w:val="0015108E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7014D"/>
    <w:rsid w:val="003C2530"/>
    <w:rsid w:val="003D2CFB"/>
    <w:rsid w:val="00400FA0"/>
    <w:rsid w:val="0045273B"/>
    <w:rsid w:val="00486C11"/>
    <w:rsid w:val="004A577E"/>
    <w:rsid w:val="004B33BB"/>
    <w:rsid w:val="004C0BD0"/>
    <w:rsid w:val="004E001A"/>
    <w:rsid w:val="004E5073"/>
    <w:rsid w:val="004F6CC8"/>
    <w:rsid w:val="005018C0"/>
    <w:rsid w:val="00507009"/>
    <w:rsid w:val="00523D60"/>
    <w:rsid w:val="005472FD"/>
    <w:rsid w:val="00564D31"/>
    <w:rsid w:val="005739F2"/>
    <w:rsid w:val="005768E6"/>
    <w:rsid w:val="00593C93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31F9D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B14BD"/>
    <w:rsid w:val="008C205D"/>
    <w:rsid w:val="008C39C6"/>
    <w:rsid w:val="008E1E4E"/>
    <w:rsid w:val="008E4A7F"/>
    <w:rsid w:val="008F0601"/>
    <w:rsid w:val="00920692"/>
    <w:rsid w:val="0095454D"/>
    <w:rsid w:val="009A7E7A"/>
    <w:rsid w:val="009B70D1"/>
    <w:rsid w:val="009D52CD"/>
    <w:rsid w:val="009E3E32"/>
    <w:rsid w:val="009F011F"/>
    <w:rsid w:val="00A55109"/>
    <w:rsid w:val="00A61BE8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6633E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6473D"/>
    <w:rsid w:val="00C841BE"/>
    <w:rsid w:val="00C84327"/>
    <w:rsid w:val="00C84B47"/>
    <w:rsid w:val="00CC3D80"/>
    <w:rsid w:val="00CD5FBF"/>
    <w:rsid w:val="00CD76EB"/>
    <w:rsid w:val="00D21799"/>
    <w:rsid w:val="00D239D1"/>
    <w:rsid w:val="00D31BDA"/>
    <w:rsid w:val="00D56B28"/>
    <w:rsid w:val="00D66B05"/>
    <w:rsid w:val="00D914C9"/>
    <w:rsid w:val="00DF1B21"/>
    <w:rsid w:val="00E049A8"/>
    <w:rsid w:val="00E12CD0"/>
    <w:rsid w:val="00E15887"/>
    <w:rsid w:val="00E50A5A"/>
    <w:rsid w:val="00E541FE"/>
    <w:rsid w:val="00E55C65"/>
    <w:rsid w:val="00E67C75"/>
    <w:rsid w:val="00E73171"/>
    <w:rsid w:val="00E84216"/>
    <w:rsid w:val="00E86D04"/>
    <w:rsid w:val="00E87B18"/>
    <w:rsid w:val="00E96C0B"/>
    <w:rsid w:val="00EB0FE5"/>
    <w:rsid w:val="00EE2A2B"/>
    <w:rsid w:val="00EF2D39"/>
    <w:rsid w:val="00F2443D"/>
    <w:rsid w:val="00F303E8"/>
    <w:rsid w:val="00F36883"/>
    <w:rsid w:val="00F408E6"/>
    <w:rsid w:val="00F43B5E"/>
    <w:rsid w:val="00F63F89"/>
    <w:rsid w:val="00F902BE"/>
    <w:rsid w:val="00F91564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21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E842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1004190526&amp;quot;?Data=&amp;quot;f3e5de83&amp;quot;" TargetMode="External"/><Relationship Id="rId13" Type="http://schemas.openxmlformats.org/officeDocument/2006/relationships/hyperlink" Target="tre://ftr/?label=&amp;quot;Deptford&amp;nbsp;Fire&amp;quot;?datetime=&amp;quot;20231004191333&amp;quot;?Data=&amp;quot;26ca9fad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quot;?datetime=&amp;quot;20231004190435&amp;quot;?Data=&amp;quot;e6a6a256&amp;quot;" TargetMode="External"/><Relationship Id="rId12" Type="http://schemas.openxmlformats.org/officeDocument/2006/relationships/hyperlink" Target="tre://ftr/?label=&amp;quot;Deptford&amp;nbsp;Fire&amp;quot;?datetime=&amp;quot;20231004191223&amp;quot;?Data=&amp;quot;213c4c96&amp;quot;" TargetMode="External"/><Relationship Id="rId17" Type="http://schemas.openxmlformats.org/officeDocument/2006/relationships/hyperlink" Target="tre://ftr/?label=&amp;quot;Deptford&amp;nbsp;Fire&amp;quot;?datetime=&amp;quot;20231004192311&amp;quot;?Data=&amp;quot;2a3c4d2e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1004192227&amp;quot;?Data=&amp;quot;456960c2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1004190621&amp;quot;?Data=&amp;quot;e0bde1d9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1004192014&amp;quot;?Data=&amp;quot;936dbaff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quot;?datetime=&amp;quot;20231004190559&amp;quot;?Data=&amp;quot;b683fe6d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1004190544&amp;quot;?Data=&amp;quot;8fb5f515&amp;quot;" TargetMode="External"/><Relationship Id="rId14" Type="http://schemas.openxmlformats.org/officeDocument/2006/relationships/hyperlink" Target="tre://ftr/?label=&amp;quot;Deptford&amp;nbsp;Fire&amp;quot;?datetime=&amp;quot;20231004191932&amp;quot;?Data=&amp;quot;0fb6e400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2023-10-04T15:22:00Z</cp:lastPrinted>
  <dcterms:created xsi:type="dcterms:W3CDTF">2023-10-30T20:27:00Z</dcterms:created>
  <dcterms:modified xsi:type="dcterms:W3CDTF">2023-10-30T20:27:00Z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